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76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40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ux31l5w9ift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  <w:tab/>
        <w:t xml:space="preserve">           На основу тачке 3. подтачка 5. Решења о образовању и именовању Комисије за подстицање развоја пољопривреде („Сл. лист града Крушевца“ бр. 2/2026) и Програма подршке за спровођење пољопривредне политике и политике руралног развоја града Крушевца за 2026. годину, III број 320-26/2026 од 18.03.2026. године,       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40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Начелник Градске управе града Крушевца, дана 01.04.2026. године расписује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76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 О Н К У Р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избор корисника средстава за субвенционисање органске производње-набавку садног и семенског материјала дозвољеног за употребу у органској производњи, контролу земљишта и плодова и сертификацију органске производње и друге инвестиције које се односе на органску производњу, а део су осталих мера руралног развоја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jc w:val="both"/>
        <w:rPr>
          <w:b w:val="0"/>
          <w:bCs w:val="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ИЗНОС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Одлуком о буџету града Крушевца за 2026. годину и Одлуком о издвајању средстава за субвенционисање органске производње-набавку садног и семенског материјала дозвољеног за употребу у органској производњи, контролу земљишта и плодова и сертификацију органске производње и друге инвестиције које се односе на органску производњу, а део су осталих мера руралног развоја III број 320-37/2026 од 18.03.2026. године за субвенционисање органске производње опредељен је износ од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300.000,00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динара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Износ подстицаја је 80% на  износ инвестиције без ПДВ-а, а максимално до 300.000,00 динара. Додатних 10% одобрава се када су носиоци газдинства млади-млађи од 40 година у тренутку подношења пријаве и додатних 10% одобрава се када су носиоци газдинства жене, тако да је максимални интензитет подстицаја 100%.</w:t>
      </w:r>
    </w:p>
    <w:p w:rsidR="00000000" w:rsidDel="00000000" w:rsidP="00000000" w:rsidRDefault="00000000" w:rsidRPr="00000000" w14:paraId="0000000E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</w:t>
      </w:r>
      <w:r w:rsidDel="00000000" w:rsidR="00000000" w:rsidRPr="00000000">
        <w:rPr>
          <w:color w:val="ffffff"/>
          <w:sz w:val="22"/>
          <w:szCs w:val="22"/>
          <w:vertAlign w:val="baseline"/>
          <w:rtl w:val="0"/>
        </w:rPr>
        <w:t xml:space="preserve">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jc w:val="both"/>
        <w:rPr>
          <w:b w:val="0"/>
          <w:bCs w:val="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НАМЕНА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36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Средства су намењена за унапређење органске производње на територији града Крушевца, путем</w:t>
      </w:r>
      <w:r w:rsidDel="00000000" w:rsidR="00000000" w:rsidRPr="00000000">
        <w:rPr>
          <w:vertAlign w:val="baseline"/>
          <w:rtl w:val="0"/>
        </w:rPr>
        <w:t xml:space="preserve"> субвенционисања органске производње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и то:</w:t>
      </w:r>
    </w:p>
    <w:tbl>
      <w:tblPr>
        <w:tblStyle w:val="Table1"/>
        <w:tblpPr w:leftFromText="180" w:rightFromText="180" w:topFromText="0" w:bottomFromText="0" w:vertAnchor="text" w:horzAnchor="text" w:tblpX="0" w:tblpY="557"/>
        <w:tblW w:w="10166.0" w:type="dxa"/>
        <w:jc w:val="left"/>
        <w:tblInd w:w="-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196"/>
        <w:gridCol w:w="7970"/>
        <w:tblGridChange w:id="0">
          <w:tblGrid>
            <w:gridCol w:w="2196"/>
            <w:gridCol w:w="79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201.3.1.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Садни, семенски материјал дозвољен за употребу у органској производњи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201.3.2.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Контрола и сертификација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201.3.4.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Друге инвестиције које се односе на органску производњу а део су свих осталих мера руралног развоја</w:t>
            </w:r>
          </w:p>
        </w:tc>
      </w:tr>
    </w:tbl>
    <w:p w:rsidR="00000000" w:rsidDel="00000000" w:rsidP="00000000" w:rsidRDefault="00000000" w:rsidRPr="00000000" w14:paraId="0000001A">
      <w:pPr>
        <w:ind w:firstLine="36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Подстицаји обухватају подршку инвестицијама за набавку садног и семенског материјала дозвољеног за употребу у органској производњи, контролу земљишта и плодова и сертификацију органске производње и друге инвестиције које се односе на органску производњу, а део су свих осталих мера руралног развоја (трошкови набавке ситних алата, опреме и механизације за органску производњу, опреме за подизање пластеника, биозаштите, класмана за усејавање семена, агротекстила за покривање од смрзавања, мрежа за засенчење, трака за наводњавање кап по кап и пратеће опреме, фолија за малчирање и фолија за пластенике).</w:t>
      </w:r>
    </w:p>
    <w:p w:rsidR="00000000" w:rsidDel="00000000" w:rsidP="00000000" w:rsidRDefault="00000000" w:rsidRPr="00000000" w14:paraId="0000001D">
      <w:pPr>
        <w:ind w:left="360" w:firstLine="0"/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jc w:val="both"/>
        <w:rPr>
          <w:b w:val="0"/>
          <w:bCs w:val="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ПРАВИЛА КОНКУРСА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720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Право учешћа на конкурсу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36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Право на коришћење средстава за субвенционисање органске производње имају физичка лица-носиоци комерцијалног породичног пољопривредног газдинства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уписана у Регистар пољопривредних газдинстава, са активним статусом, и са пребивалиштем и производњом на територији града Крушевца, која нису поднелa захтев за исто улагање у другим јавним фондовима и немају својство повезаног лица са добављачем односно пружаоцем услуга (носилац и чланови породичног пољопривредног газдинства, супружници, ванбрачни партнери, крвни сродници у правој линији), а која су заинтересована да започну органску пољопривредну производњу, као и произвођачи који су започели процес органске пољопривредне производње (произвођачи чија је производња у периоду конверзије, произвођачи којима је завршен период конверзије и налазе се у поступку издавања сертификата, и произвођачи који имају сертификовану биљну производњу).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120" w:before="1" w:line="240" w:lineRule="auto"/>
        <w:ind w:left="0" w:right="214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 Специфични критеријум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0" w:before="1" w:line="240" w:lineRule="auto"/>
        <w:ind w:left="0" w:right="214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Да  има закључен уговор са овлашћеном контролном организацијом за контролу и сертификацију органске производње (у периоду конверзије или/и органском статусу)–да корисник обавља производњу у складу са прописима којима се уређује органска производња.</w:t>
      </w:r>
    </w:p>
    <w:p w:rsidR="00000000" w:rsidDel="00000000" w:rsidP="00000000" w:rsidRDefault="00000000" w:rsidRPr="00000000" w14:paraId="00000028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720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Документација за 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Пријава;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Фотокопија личне карте подносиоца пријаве;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Извод из регистра пољопривредног газдинства (подаци о пољопривредном газдинству) -Е-Аграр;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Извод из листа непокретности РГЗ-Служба за катастар непокретности Крушевац, за власнике пољопривредног земљишта, (не старији од шест месеци од дана објављивања овог конкурса), односно Уговор о закупу пољопривредног земљишта, (оверен и закључен на период најмање до 2029. године за нове произвођаче);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Уговор са овлашћеном организацијом за контролу и сертификацију производње хране по методама органске пољопривреде о извршеној контроли агроеколошких услова земљишта са оценом могућности за органску производњу или пројекат за развој органских производа;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Рачуни овлашћене организације за контролу земљишта и плодова и сертификацију производње хране, не старији од 01.01.2026. године, са доказом о извршеном плаћању, извод или фотокопија фискалног рачуна-оригинал на увид и рачуни којима се доказује куповина садног и семенског материјала дозвољеног за употребу у органској производњи и опреме која се односи на органску производњу а део је осталих мера руралног развоја, не старији од 01.01.2026. године и доказ о извршеном плаћању, извод или фотокопија фискалног рачуна-оригинал на увид;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Потписана изјава да не постоји захтев за исто улагање у другим јавним фондовима и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Потписана изјава да са добављачем, односно пружаоцем услуга није повезано лице.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108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а. Предаја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Документација се доставља преко писарнице Градске управе (канцеларија бр. 31), или поштом, у затвореној коверти, са назнаком: </w:t>
      </w:r>
    </w:p>
    <w:p w:rsidR="00000000" w:rsidDel="00000000" w:rsidP="00000000" w:rsidRDefault="00000000" w:rsidRPr="00000000" w14:paraId="0000003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ЗА КОМИСИЈУ ЗА ПОДСТИЦАЊЕ РАЗВОЈА ПОЉОПРИВРЕДЕ– СУБВЕНЦИОНИСАЊЕ ОРГАНСКЕ ПРОИЗВОДЊЕ, на адресу:</w:t>
      </w:r>
    </w:p>
    <w:p w:rsidR="00000000" w:rsidDel="00000000" w:rsidP="00000000" w:rsidRDefault="00000000" w:rsidRPr="00000000" w14:paraId="0000003A">
      <w:pPr>
        <w:jc w:val="center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vertAlign w:val="baseline"/>
          <w:rtl w:val="0"/>
        </w:rPr>
        <w:t xml:space="preserve">Градска управа града Крушевца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vertAlign w:val="baseline"/>
          <w:rtl w:val="0"/>
        </w:rPr>
        <w:t xml:space="preserve">Газиместанска улица бб, 37 000 Крушевац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Све додатне информације и објашњења могу се добити на телефон Градске управе града Крушевца 037/414-721 и 037/414-766 (Служба за пољопривреду и водопривреду).</w:t>
      </w:r>
    </w:p>
    <w:p w:rsidR="00000000" w:rsidDel="00000000" w:rsidP="00000000" w:rsidRDefault="00000000" w:rsidRPr="00000000" w14:paraId="0000003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108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б. Рок за предају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Конкурс ће бити отворен до утрошка средстава, а рангирање ће се вршити по датуму пријављивања, а најкасније до 30.06.2026. године.</w:t>
      </w:r>
    </w:p>
    <w:p w:rsidR="00000000" w:rsidDel="00000000" w:rsidP="00000000" w:rsidRDefault="00000000" w:rsidRPr="00000000" w14:paraId="0000004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108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в. Избор корисника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ind w:left="720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Избор корисника средстава врши Комисија за подстицање развоја пољопривреде, на основу Критеријума за избор корисника средстава за субвенционисање органске производње-набавку садног и семенског материјала дозвољеног за употребу у органској производњи, контролу земљишта и плодова и сертификацију органске производње и друге инвестиције које се односе на органску производњу, а део су осталих мера руралног развоја, на које је Градско веће града Крушевца дало сагласност III број 320-38/2026 од 18.03.2026.  године.</w:t>
      </w:r>
    </w:p>
    <w:p w:rsidR="00000000" w:rsidDel="00000000" w:rsidP="00000000" w:rsidRDefault="00000000" w:rsidRPr="00000000" w14:paraId="0000004A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Комисија неће разматрати конкурсне пријаве са непотпуном конкурсном документацијом.</w:t>
      </w:r>
    </w:p>
    <w:p w:rsidR="00000000" w:rsidDel="00000000" w:rsidP="00000000" w:rsidRDefault="00000000" w:rsidRPr="00000000" w14:paraId="0000004B">
      <w:pPr>
        <w:spacing w:line="276" w:lineRule="auto"/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fffff" w:val="clear"/>
        <w:ind w:left="108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г. Исплата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hd w:fill="ffffff" w:val="clear"/>
        <w:ind w:left="36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Исплата средстава врши се уплатом на наменски текући рачун корисника, на основу решења Начелника и уговора, а на предлог Комисије која врши  одабир корисника средстава, а рангирање ће бити по редоследу поднетих захтева.</w:t>
      </w:r>
    </w:p>
    <w:p w:rsidR="00000000" w:rsidDel="00000000" w:rsidP="00000000" w:rsidRDefault="00000000" w:rsidRPr="00000000" w14:paraId="00000050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Образaц пријаве на конкурс учесник може лично да преузме у Служби за пољопривреду и водопривреду (канцеларија бр. 26) у Градској управи града Крушевца. Електронска форма пријаве на конкурс може да се преузме са веб сајта града Крушевца  www.krusevac. 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IV Број: 320-61/2026</w:t>
      </w:r>
    </w:p>
    <w:p w:rsidR="00000000" w:rsidDel="00000000" w:rsidP="00000000" w:rsidRDefault="00000000" w:rsidRPr="00000000" w14:paraId="00000053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</w:t>
      </w:r>
    </w:p>
    <w:p w:rsidR="00000000" w:rsidDel="00000000" w:rsidP="00000000" w:rsidRDefault="00000000" w:rsidRPr="00000000" w14:paraId="0000005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27.03.2026. године</w:t>
      </w:r>
    </w:p>
    <w:p w:rsidR="00000000" w:rsidDel="00000000" w:rsidP="00000000" w:rsidRDefault="00000000" w:rsidRPr="00000000" w14:paraId="00000055">
      <w:pPr>
        <w:spacing w:line="360" w:lineRule="auto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НАЧЕЛНИК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360" w:lineRule="auto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Весна Анђелић с.р.</w:t>
      </w:r>
    </w:p>
    <w:p w:rsidR="00000000" w:rsidDel="00000000" w:rsidP="00000000" w:rsidRDefault="00000000" w:rsidRPr="00000000" w14:paraId="0000005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737" w:top="737" w:left="85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